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80" w:rsidRPr="00BC1D9B" w:rsidRDefault="008D1A5C" w:rsidP="00BC1D9B">
      <w:pPr>
        <w:jc w:val="center"/>
        <w:rPr>
          <w:b/>
          <w:sz w:val="28"/>
          <w:szCs w:val="28"/>
          <w:u w:val="single"/>
        </w:rPr>
      </w:pPr>
      <w:r>
        <w:rPr>
          <w:noProof/>
          <w:lang w:eastAsia="fr-FR"/>
        </w:rPr>
        <w:drawing>
          <wp:anchor distT="0" distB="0" distL="114300" distR="114300" simplePos="0" relativeHeight="251658240" behindDoc="0" locked="0" layoutInCell="1" allowOverlap="1">
            <wp:simplePos x="0" y="0"/>
            <wp:positionH relativeFrom="column">
              <wp:posOffset>-139293</wp:posOffset>
            </wp:positionH>
            <wp:positionV relativeFrom="paragraph">
              <wp:posOffset>20625</wp:posOffset>
            </wp:positionV>
            <wp:extent cx="1962150" cy="1790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62150" cy="1790700"/>
                    </a:xfrm>
                    <a:prstGeom prst="rect">
                      <a:avLst/>
                    </a:prstGeom>
                  </pic:spPr>
                </pic:pic>
              </a:graphicData>
            </a:graphic>
          </wp:anchor>
        </w:drawing>
      </w:r>
      <w:r w:rsidR="00122B80" w:rsidRPr="00BC1D9B">
        <w:rPr>
          <w:b/>
          <w:sz w:val="28"/>
          <w:szCs w:val="28"/>
          <w:u w:val="single"/>
        </w:rPr>
        <w:t>Le pouvoir indomptable de l’espoir</w:t>
      </w:r>
    </w:p>
    <w:p w:rsidR="00A35FB0" w:rsidRPr="008D1A5C" w:rsidRDefault="00122B80" w:rsidP="00BC1D9B">
      <w:pPr>
        <w:ind w:left="3261"/>
        <w:jc w:val="both"/>
        <w:rPr>
          <w:sz w:val="24"/>
          <w:szCs w:val="24"/>
        </w:rPr>
      </w:pPr>
      <w:r>
        <w:t xml:space="preserve"> </w:t>
      </w:r>
      <w:r w:rsidRPr="008D1A5C">
        <w:rPr>
          <w:sz w:val="24"/>
          <w:szCs w:val="24"/>
        </w:rPr>
        <w:t>"</w:t>
      </w:r>
      <w:r w:rsidRPr="008D1A5C">
        <w:rPr>
          <w:i/>
          <w:sz w:val="24"/>
          <w:szCs w:val="24"/>
        </w:rPr>
        <w:t xml:space="preserve">Écoutez: </w:t>
      </w:r>
      <w:r w:rsidRPr="008D1A5C">
        <w:rPr>
          <w:i/>
          <w:sz w:val="24"/>
          <w:szCs w:val="24"/>
        </w:rPr>
        <w:t>le semeur</w:t>
      </w:r>
      <w:r w:rsidRPr="008D1A5C">
        <w:rPr>
          <w:i/>
          <w:sz w:val="24"/>
          <w:szCs w:val="24"/>
        </w:rPr>
        <w:t xml:space="preserve"> est sorti pour semer. Comme il semait, une partie </w:t>
      </w:r>
      <w:r w:rsidRPr="008D1A5C">
        <w:rPr>
          <w:i/>
          <w:sz w:val="24"/>
          <w:szCs w:val="24"/>
        </w:rPr>
        <w:t>des</w:t>
      </w:r>
      <w:r w:rsidRPr="008D1A5C">
        <w:rPr>
          <w:i/>
          <w:sz w:val="24"/>
          <w:szCs w:val="24"/>
        </w:rPr>
        <w:t xml:space="preserve"> graine</w:t>
      </w:r>
      <w:r w:rsidRPr="008D1A5C">
        <w:rPr>
          <w:i/>
          <w:sz w:val="24"/>
          <w:szCs w:val="24"/>
        </w:rPr>
        <w:t>s</w:t>
      </w:r>
      <w:r w:rsidRPr="008D1A5C">
        <w:rPr>
          <w:i/>
          <w:sz w:val="24"/>
          <w:szCs w:val="24"/>
        </w:rPr>
        <w:t xml:space="preserve"> est tombé</w:t>
      </w:r>
      <w:r w:rsidRPr="008D1A5C">
        <w:rPr>
          <w:i/>
          <w:sz w:val="24"/>
          <w:szCs w:val="24"/>
        </w:rPr>
        <w:t>e</w:t>
      </w:r>
      <w:r w:rsidRPr="008D1A5C">
        <w:rPr>
          <w:i/>
          <w:sz w:val="24"/>
          <w:szCs w:val="24"/>
        </w:rPr>
        <w:t xml:space="preserve"> sur la route ... un</w:t>
      </w:r>
      <w:r w:rsidRPr="008D1A5C">
        <w:rPr>
          <w:i/>
          <w:sz w:val="24"/>
          <w:szCs w:val="24"/>
        </w:rPr>
        <w:t>e</w:t>
      </w:r>
      <w:r w:rsidRPr="008D1A5C">
        <w:rPr>
          <w:i/>
          <w:sz w:val="24"/>
          <w:szCs w:val="24"/>
        </w:rPr>
        <w:t xml:space="preserve"> autre est tombé</w:t>
      </w:r>
      <w:r w:rsidRPr="008D1A5C">
        <w:rPr>
          <w:i/>
          <w:sz w:val="24"/>
          <w:szCs w:val="24"/>
        </w:rPr>
        <w:t>e</w:t>
      </w:r>
      <w:r w:rsidRPr="008D1A5C">
        <w:rPr>
          <w:i/>
          <w:sz w:val="24"/>
          <w:szCs w:val="24"/>
        </w:rPr>
        <w:t xml:space="preserve"> dans un sol rocheux... un</w:t>
      </w:r>
      <w:r w:rsidRPr="008D1A5C">
        <w:rPr>
          <w:i/>
          <w:sz w:val="24"/>
          <w:szCs w:val="24"/>
        </w:rPr>
        <w:t>e</w:t>
      </w:r>
      <w:r w:rsidRPr="008D1A5C">
        <w:rPr>
          <w:i/>
          <w:sz w:val="24"/>
          <w:szCs w:val="24"/>
        </w:rPr>
        <w:t xml:space="preserve"> autre est tombé entre les épines. </w:t>
      </w:r>
      <w:r w:rsidRPr="008D1A5C">
        <w:rPr>
          <w:i/>
          <w:sz w:val="24"/>
          <w:szCs w:val="24"/>
        </w:rPr>
        <w:t>D’autres</w:t>
      </w:r>
      <w:r w:rsidRPr="008D1A5C">
        <w:rPr>
          <w:i/>
          <w:sz w:val="24"/>
          <w:szCs w:val="24"/>
        </w:rPr>
        <w:t xml:space="preserve"> sont tombées dans le bon sol</w:t>
      </w:r>
      <w:r w:rsidRPr="008D1A5C">
        <w:rPr>
          <w:i/>
          <w:sz w:val="24"/>
          <w:szCs w:val="24"/>
        </w:rPr>
        <w:t xml:space="preserve"> </w:t>
      </w:r>
      <w:r w:rsidRPr="008D1A5C">
        <w:rPr>
          <w:i/>
          <w:sz w:val="24"/>
          <w:szCs w:val="24"/>
        </w:rPr>
        <w:t xml:space="preserve">; </w:t>
      </w:r>
      <w:r w:rsidRPr="008D1A5C">
        <w:rPr>
          <w:i/>
          <w:sz w:val="24"/>
          <w:szCs w:val="24"/>
        </w:rPr>
        <w:t xml:space="preserve">elles </w:t>
      </w:r>
      <w:r w:rsidRPr="008D1A5C">
        <w:rPr>
          <w:i/>
          <w:sz w:val="24"/>
          <w:szCs w:val="24"/>
        </w:rPr>
        <w:t>port</w:t>
      </w:r>
      <w:r w:rsidRPr="008D1A5C">
        <w:rPr>
          <w:i/>
          <w:sz w:val="24"/>
          <w:szCs w:val="24"/>
        </w:rPr>
        <w:t>èrent</w:t>
      </w:r>
      <w:r w:rsidRPr="008D1A5C">
        <w:rPr>
          <w:i/>
          <w:sz w:val="24"/>
          <w:szCs w:val="24"/>
        </w:rPr>
        <w:t xml:space="preserve"> des fruits, qui sont venus et ont grandi, et ils ont </w:t>
      </w:r>
      <w:r w:rsidRPr="008D1A5C">
        <w:rPr>
          <w:i/>
          <w:sz w:val="24"/>
          <w:szCs w:val="24"/>
        </w:rPr>
        <w:t>produit</w:t>
      </w:r>
      <w:r w:rsidRPr="008D1A5C">
        <w:rPr>
          <w:i/>
          <w:sz w:val="24"/>
          <w:szCs w:val="24"/>
        </w:rPr>
        <w:t xml:space="preserve"> </w:t>
      </w:r>
      <w:r w:rsidRPr="008D1A5C">
        <w:rPr>
          <w:i/>
          <w:sz w:val="24"/>
          <w:szCs w:val="24"/>
        </w:rPr>
        <w:t>jusqu’à</w:t>
      </w:r>
      <w:r w:rsidRPr="008D1A5C">
        <w:rPr>
          <w:i/>
          <w:sz w:val="24"/>
          <w:szCs w:val="24"/>
        </w:rPr>
        <w:t xml:space="preserve"> trente, soixante et cent</w:t>
      </w:r>
      <w:r w:rsidRPr="008D1A5C">
        <w:rPr>
          <w:i/>
          <w:sz w:val="24"/>
          <w:szCs w:val="24"/>
        </w:rPr>
        <w:t xml:space="preserve"> graines</w:t>
      </w:r>
      <w:r w:rsidRPr="008D1A5C">
        <w:rPr>
          <w:i/>
          <w:sz w:val="24"/>
          <w:szCs w:val="24"/>
        </w:rPr>
        <w:t>. Puis il a dit: «</w:t>
      </w:r>
      <w:r w:rsidRPr="008D1A5C">
        <w:rPr>
          <w:i/>
          <w:sz w:val="24"/>
          <w:szCs w:val="24"/>
        </w:rPr>
        <w:t xml:space="preserve"> </w:t>
      </w:r>
      <w:r w:rsidRPr="008D1A5C">
        <w:rPr>
          <w:i/>
          <w:sz w:val="24"/>
          <w:szCs w:val="24"/>
        </w:rPr>
        <w:t>Qui a des oreilles pour entendre</w:t>
      </w:r>
      <w:r w:rsidRPr="008D1A5C">
        <w:rPr>
          <w:i/>
          <w:sz w:val="24"/>
          <w:szCs w:val="24"/>
        </w:rPr>
        <w:t>,</w:t>
      </w:r>
      <w:r w:rsidRPr="008D1A5C">
        <w:rPr>
          <w:i/>
          <w:sz w:val="24"/>
          <w:szCs w:val="24"/>
        </w:rPr>
        <w:t xml:space="preserve"> </w:t>
      </w:r>
      <w:r w:rsidRPr="008D1A5C">
        <w:rPr>
          <w:i/>
          <w:sz w:val="24"/>
          <w:szCs w:val="24"/>
        </w:rPr>
        <w:t>entende</w:t>
      </w:r>
      <w:r w:rsidRPr="008D1A5C">
        <w:rPr>
          <w:sz w:val="24"/>
          <w:szCs w:val="24"/>
        </w:rPr>
        <w:t>." Mar</w:t>
      </w:r>
      <w:r w:rsidRPr="008D1A5C">
        <w:rPr>
          <w:sz w:val="24"/>
          <w:szCs w:val="24"/>
        </w:rPr>
        <w:t>c</w:t>
      </w:r>
      <w:r w:rsidRPr="008D1A5C">
        <w:rPr>
          <w:sz w:val="24"/>
          <w:szCs w:val="24"/>
        </w:rPr>
        <w:t xml:space="preserve"> 4.3-9</w:t>
      </w:r>
    </w:p>
    <w:p w:rsidR="00122B80" w:rsidRPr="008D1A5C" w:rsidRDefault="00122B80" w:rsidP="00BC1D9B">
      <w:pPr>
        <w:ind w:left="3261"/>
        <w:jc w:val="both"/>
        <w:rPr>
          <w:sz w:val="24"/>
          <w:szCs w:val="24"/>
        </w:rPr>
      </w:pPr>
      <w:r w:rsidRPr="008D1A5C">
        <w:rPr>
          <w:sz w:val="24"/>
          <w:szCs w:val="24"/>
        </w:rPr>
        <w:t xml:space="preserve">Chères sœurs, chers frères,  </w:t>
      </w:r>
    </w:p>
    <w:p w:rsidR="00122B80" w:rsidRPr="008D1A5C" w:rsidRDefault="00122B80" w:rsidP="008D1A5C">
      <w:pPr>
        <w:jc w:val="both"/>
        <w:rPr>
          <w:sz w:val="24"/>
          <w:szCs w:val="24"/>
        </w:rPr>
      </w:pPr>
      <w:r w:rsidRPr="008D1A5C">
        <w:rPr>
          <w:sz w:val="24"/>
          <w:szCs w:val="24"/>
        </w:rPr>
        <w:t xml:space="preserve"> </w:t>
      </w:r>
      <w:r w:rsidRPr="008D1A5C">
        <w:rPr>
          <w:sz w:val="24"/>
          <w:szCs w:val="24"/>
        </w:rPr>
        <w:t>Toute</w:t>
      </w:r>
      <w:r w:rsidRPr="008D1A5C">
        <w:rPr>
          <w:sz w:val="24"/>
          <w:szCs w:val="24"/>
        </w:rPr>
        <w:t xml:space="preserve"> notre vie, dans </w:t>
      </w:r>
      <w:r w:rsidRPr="008D1A5C">
        <w:rPr>
          <w:sz w:val="24"/>
          <w:szCs w:val="24"/>
        </w:rPr>
        <w:t>son quotidien</w:t>
      </w:r>
      <w:r w:rsidRPr="008D1A5C">
        <w:rPr>
          <w:sz w:val="24"/>
          <w:szCs w:val="24"/>
        </w:rPr>
        <w:t xml:space="preserve"> et parfois </w:t>
      </w:r>
      <w:r w:rsidRPr="008D1A5C">
        <w:rPr>
          <w:sz w:val="24"/>
          <w:szCs w:val="24"/>
        </w:rPr>
        <w:t xml:space="preserve">sa </w:t>
      </w:r>
      <w:r w:rsidRPr="008D1A5C">
        <w:rPr>
          <w:sz w:val="24"/>
          <w:szCs w:val="24"/>
        </w:rPr>
        <w:t xml:space="preserve">banalité, même en ces temps d’isolement, est une parabole continue de la vie à la mort, dans laquelle nous devons savoir « écouter » la parole de la vie. Sans elle, notre </w:t>
      </w:r>
      <w:r w:rsidR="00BC1D9B" w:rsidRPr="008D1A5C">
        <w:rPr>
          <w:sz w:val="24"/>
          <w:szCs w:val="24"/>
        </w:rPr>
        <w:t>existence reste</w:t>
      </w:r>
      <w:r w:rsidRPr="008D1A5C">
        <w:rPr>
          <w:sz w:val="24"/>
          <w:szCs w:val="24"/>
        </w:rPr>
        <w:t xml:space="preserve"> vide de sens.  </w:t>
      </w:r>
    </w:p>
    <w:p w:rsidR="00122B80" w:rsidRPr="008D1A5C" w:rsidRDefault="00122B80" w:rsidP="00BC1D9B">
      <w:pPr>
        <w:jc w:val="both"/>
        <w:rPr>
          <w:sz w:val="24"/>
          <w:szCs w:val="24"/>
        </w:rPr>
      </w:pPr>
      <w:r w:rsidRPr="008D1A5C">
        <w:rPr>
          <w:sz w:val="24"/>
          <w:szCs w:val="24"/>
        </w:rPr>
        <w:t xml:space="preserve"> Jésus a d’abord vécu cette écoute, le principe de toute espérance, et nous l’a communiquée dans des paraboles. Son Évangile ne vient pas d’un contexte facile et prêt à l’emploi; ce n’est pas un </w:t>
      </w:r>
      <w:r w:rsidRPr="008D1A5C">
        <w:rPr>
          <w:sz w:val="24"/>
          <w:szCs w:val="24"/>
        </w:rPr>
        <w:t xml:space="preserve">simple </w:t>
      </w:r>
      <w:r w:rsidRPr="008D1A5C">
        <w:rPr>
          <w:sz w:val="24"/>
          <w:szCs w:val="24"/>
        </w:rPr>
        <w:t>espoir, mais un "espoir contre tout espoir" (</w:t>
      </w:r>
      <w:proofErr w:type="spellStart"/>
      <w:r w:rsidRPr="008D1A5C">
        <w:rPr>
          <w:sz w:val="24"/>
          <w:szCs w:val="24"/>
        </w:rPr>
        <w:t>Rm</w:t>
      </w:r>
      <w:proofErr w:type="spellEnd"/>
      <w:r w:rsidRPr="008D1A5C">
        <w:rPr>
          <w:sz w:val="24"/>
          <w:szCs w:val="24"/>
        </w:rPr>
        <w:t xml:space="preserve"> 4.18).  </w:t>
      </w:r>
    </w:p>
    <w:p w:rsidR="00122B80" w:rsidRPr="008D1A5C" w:rsidRDefault="00122B80" w:rsidP="00BC1D9B">
      <w:pPr>
        <w:jc w:val="both"/>
        <w:rPr>
          <w:sz w:val="24"/>
          <w:szCs w:val="24"/>
        </w:rPr>
      </w:pPr>
      <w:r w:rsidRPr="008D1A5C">
        <w:rPr>
          <w:sz w:val="24"/>
          <w:szCs w:val="24"/>
        </w:rPr>
        <w:t xml:space="preserve">Cela nous est également arrivé : </w:t>
      </w:r>
      <w:r w:rsidR="00BC1D9B" w:rsidRPr="008D1A5C">
        <w:rPr>
          <w:sz w:val="24"/>
          <w:szCs w:val="24"/>
        </w:rPr>
        <w:t xml:space="preserve">nous nous sommes efforcés de construire des </w:t>
      </w:r>
      <w:r w:rsidRPr="008D1A5C">
        <w:rPr>
          <w:sz w:val="24"/>
          <w:szCs w:val="24"/>
        </w:rPr>
        <w:t xml:space="preserve">projets dans la Communauté, un témoignage commun </w:t>
      </w:r>
      <w:r w:rsidR="00BC1D9B" w:rsidRPr="008D1A5C">
        <w:rPr>
          <w:sz w:val="24"/>
          <w:szCs w:val="24"/>
        </w:rPr>
        <w:t>en</w:t>
      </w:r>
      <w:r w:rsidRPr="008D1A5C">
        <w:rPr>
          <w:sz w:val="24"/>
          <w:szCs w:val="24"/>
        </w:rPr>
        <w:t xml:space="preserve"> </w:t>
      </w:r>
      <w:r w:rsidR="00BC1D9B" w:rsidRPr="008D1A5C">
        <w:rPr>
          <w:sz w:val="24"/>
          <w:szCs w:val="24"/>
        </w:rPr>
        <w:t>parole</w:t>
      </w:r>
      <w:r w:rsidRPr="008D1A5C">
        <w:rPr>
          <w:sz w:val="24"/>
          <w:szCs w:val="24"/>
        </w:rPr>
        <w:t xml:space="preserve"> et </w:t>
      </w:r>
      <w:r w:rsidR="00BC1D9B" w:rsidRPr="008D1A5C">
        <w:rPr>
          <w:sz w:val="24"/>
          <w:szCs w:val="24"/>
        </w:rPr>
        <w:t>en</w:t>
      </w:r>
      <w:r w:rsidRPr="008D1A5C">
        <w:rPr>
          <w:sz w:val="24"/>
          <w:szCs w:val="24"/>
        </w:rPr>
        <w:t xml:space="preserve"> solidarité face à l’indifférence, puis nous </w:t>
      </w:r>
      <w:r w:rsidR="00BC1D9B" w:rsidRPr="008D1A5C">
        <w:rPr>
          <w:sz w:val="24"/>
          <w:szCs w:val="24"/>
        </w:rPr>
        <w:t>nous sommes retrouvés</w:t>
      </w:r>
      <w:r w:rsidRPr="008D1A5C">
        <w:rPr>
          <w:sz w:val="24"/>
          <w:szCs w:val="24"/>
        </w:rPr>
        <w:t xml:space="preserve"> mal préparés devant </w:t>
      </w:r>
      <w:r w:rsidR="00BC1D9B" w:rsidRPr="008D1A5C">
        <w:rPr>
          <w:sz w:val="24"/>
          <w:szCs w:val="24"/>
        </w:rPr>
        <w:t xml:space="preserve">un </w:t>
      </w:r>
      <w:r w:rsidRPr="008D1A5C">
        <w:rPr>
          <w:sz w:val="24"/>
          <w:szCs w:val="24"/>
        </w:rPr>
        <w:t xml:space="preserve">essaim, </w:t>
      </w:r>
      <w:r w:rsidR="00BC1D9B" w:rsidRPr="008D1A5C">
        <w:rPr>
          <w:sz w:val="24"/>
          <w:szCs w:val="24"/>
        </w:rPr>
        <w:t>un</w:t>
      </w:r>
      <w:r w:rsidRPr="008D1A5C">
        <w:rPr>
          <w:sz w:val="24"/>
          <w:szCs w:val="24"/>
        </w:rPr>
        <w:t xml:space="preserve"> nuage maléfique, une force mobile, destructrice et insidieuse, dan</w:t>
      </w:r>
      <w:r w:rsidR="00BC1D9B" w:rsidRPr="008D1A5C">
        <w:rPr>
          <w:sz w:val="24"/>
          <w:szCs w:val="24"/>
        </w:rPr>
        <w:t>s les airs, plus grand que nous :</w:t>
      </w:r>
      <w:r w:rsidRPr="008D1A5C">
        <w:rPr>
          <w:sz w:val="24"/>
          <w:szCs w:val="24"/>
        </w:rPr>
        <w:t xml:space="preserve"> le coronavirus.  </w:t>
      </w:r>
    </w:p>
    <w:p w:rsidR="00122B80" w:rsidRPr="008D1A5C" w:rsidRDefault="00BC1D9B" w:rsidP="00BC1D9B">
      <w:pPr>
        <w:jc w:val="both"/>
        <w:rPr>
          <w:sz w:val="24"/>
          <w:szCs w:val="24"/>
        </w:rPr>
      </w:pPr>
      <w:r w:rsidRPr="008D1A5C">
        <w:rPr>
          <w:sz w:val="24"/>
          <w:szCs w:val="24"/>
        </w:rPr>
        <w:t>A</w:t>
      </w:r>
      <w:r w:rsidR="00122B80" w:rsidRPr="008D1A5C">
        <w:rPr>
          <w:sz w:val="24"/>
          <w:szCs w:val="24"/>
        </w:rPr>
        <w:t xml:space="preserve"> ce moment</w:t>
      </w:r>
      <w:r w:rsidRPr="008D1A5C">
        <w:rPr>
          <w:sz w:val="24"/>
          <w:szCs w:val="24"/>
        </w:rPr>
        <w:t xml:space="preserve">-là, </w:t>
      </w:r>
      <w:r w:rsidR="00122B80" w:rsidRPr="008D1A5C">
        <w:rPr>
          <w:sz w:val="24"/>
          <w:szCs w:val="24"/>
        </w:rPr>
        <w:t xml:space="preserve">nous apprenons à maintenir fermement les points de référence qui guident notre vocation en tant que croyants. L’ancre de notre espérance est jetée </w:t>
      </w:r>
      <w:r w:rsidRPr="008D1A5C">
        <w:rPr>
          <w:sz w:val="24"/>
          <w:szCs w:val="24"/>
        </w:rPr>
        <w:t>en</w:t>
      </w:r>
      <w:r w:rsidR="00122B80" w:rsidRPr="008D1A5C">
        <w:rPr>
          <w:sz w:val="24"/>
          <w:szCs w:val="24"/>
        </w:rPr>
        <w:t xml:space="preserve"> Dieu, mais il est important de réaliser</w:t>
      </w:r>
      <w:r w:rsidRPr="008D1A5C">
        <w:rPr>
          <w:sz w:val="24"/>
          <w:szCs w:val="24"/>
        </w:rPr>
        <w:t xml:space="preserve">, alors que sommes </w:t>
      </w:r>
      <w:r w:rsidR="00122B80" w:rsidRPr="008D1A5C">
        <w:rPr>
          <w:sz w:val="24"/>
          <w:szCs w:val="24"/>
        </w:rPr>
        <w:t>aujourd’hui en quarantaine</w:t>
      </w:r>
      <w:r w:rsidRPr="008D1A5C">
        <w:rPr>
          <w:sz w:val="24"/>
          <w:szCs w:val="24"/>
        </w:rPr>
        <w:t>,</w:t>
      </w:r>
      <w:r w:rsidR="00122B80" w:rsidRPr="008D1A5C">
        <w:rPr>
          <w:sz w:val="24"/>
          <w:szCs w:val="24"/>
        </w:rPr>
        <w:t xml:space="preserve"> quelque chose de l’utopie du Royaume. Les croyants ont ce </w:t>
      </w:r>
      <w:r w:rsidR="00122B80" w:rsidRPr="008D1A5C">
        <w:rPr>
          <w:b/>
          <w:sz w:val="24"/>
          <w:szCs w:val="24"/>
        </w:rPr>
        <w:t>pouvoir d’espoir indomptable</w:t>
      </w:r>
      <w:r w:rsidR="00122B80" w:rsidRPr="008D1A5C">
        <w:rPr>
          <w:sz w:val="24"/>
          <w:szCs w:val="24"/>
        </w:rPr>
        <w:t xml:space="preserve">. </w:t>
      </w:r>
    </w:p>
    <w:p w:rsidR="00BC1D9B" w:rsidRPr="008D1A5C" w:rsidRDefault="00122B80" w:rsidP="00BC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122B80">
        <w:rPr>
          <w:rFonts w:eastAsia="Times New Roman" w:cstheme="minorHAnsi"/>
          <w:sz w:val="24"/>
          <w:szCs w:val="24"/>
          <w:lang w:eastAsia="fr-FR"/>
        </w:rPr>
        <w:t xml:space="preserve">Notre courage vient de la certitude confiante de la venue finale du Royaume de Dieu. </w:t>
      </w:r>
    </w:p>
    <w:p w:rsidR="00BC1D9B" w:rsidRPr="008D1A5C" w:rsidRDefault="00122B80" w:rsidP="00BC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122B80">
        <w:rPr>
          <w:rFonts w:eastAsia="Times New Roman" w:cstheme="minorHAnsi"/>
          <w:sz w:val="24"/>
          <w:szCs w:val="24"/>
          <w:lang w:eastAsia="fr-FR"/>
        </w:rPr>
        <w:t xml:space="preserve">Nous savons, contre toutes les apparences et malgré les nombreuses déceptions, que notre histoire se déroule sous le signe de la promesse d'un Dieu fidèle. </w:t>
      </w:r>
    </w:p>
    <w:p w:rsidR="00122B80" w:rsidRPr="00122B80" w:rsidRDefault="00122B80" w:rsidP="00BC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122B80">
        <w:rPr>
          <w:rFonts w:eastAsia="Times New Roman" w:cstheme="minorHAnsi"/>
          <w:sz w:val="24"/>
          <w:szCs w:val="24"/>
          <w:lang w:eastAsia="fr-FR"/>
        </w:rPr>
        <w:t>Nous sommes convaincus, en vertu de la mort et de la résurrection de Jésus, que la fin de l'histoire sera la victoire finale de la vie sur la mort, de la justice sur les mensonges, de la liberté sur l'exploitation.</w:t>
      </w:r>
    </w:p>
    <w:p w:rsidR="00BC1D9B" w:rsidRPr="008D1A5C" w:rsidRDefault="00122B80" w:rsidP="00BC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122B80">
        <w:rPr>
          <w:rFonts w:eastAsia="Times New Roman" w:cstheme="minorHAnsi"/>
          <w:sz w:val="24"/>
          <w:szCs w:val="24"/>
          <w:lang w:eastAsia="fr-FR"/>
        </w:rPr>
        <w:t xml:space="preserve">Cet espoir contre toute espérance insuffle une impulsion créatrice dans notre présent, libère de nouvelles énergies en nous et nous ouvre à de nouvelles perspectives. </w:t>
      </w:r>
    </w:p>
    <w:p w:rsidR="00122B80" w:rsidRPr="00122B80" w:rsidRDefault="00122B80" w:rsidP="00BC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122B80">
        <w:rPr>
          <w:rFonts w:eastAsia="Times New Roman" w:cstheme="minorHAnsi"/>
          <w:sz w:val="24"/>
          <w:szCs w:val="24"/>
          <w:lang w:eastAsia="fr-FR"/>
        </w:rPr>
        <w:t>Au milieu de la contagion, de l'oppression et de la peur, Jésus annonce l'approche du Royaume de Dieu, qui fait déjà irruption dans le monde présent.</w:t>
      </w:r>
    </w:p>
    <w:p w:rsidR="00BC1D9B" w:rsidRPr="008D1A5C" w:rsidRDefault="00122B80" w:rsidP="00BC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122B80">
        <w:rPr>
          <w:rFonts w:eastAsia="Times New Roman" w:cstheme="minorHAnsi"/>
          <w:sz w:val="24"/>
          <w:szCs w:val="24"/>
          <w:lang w:eastAsia="fr-FR"/>
        </w:rPr>
        <w:t xml:space="preserve">L'avènement du Royaume de Dieu est une moisson qui mûrit tôt ou tard, malgré les difficultés concrètes auxquelles la semence est soumise. </w:t>
      </w:r>
    </w:p>
    <w:p w:rsidR="00122B80" w:rsidRPr="00122B80" w:rsidRDefault="00122B80" w:rsidP="00BC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122B80">
        <w:rPr>
          <w:rFonts w:eastAsia="Times New Roman" w:cstheme="minorHAnsi"/>
          <w:sz w:val="24"/>
          <w:szCs w:val="24"/>
          <w:lang w:eastAsia="fr-FR"/>
        </w:rPr>
        <w:t>Il y a une "bonne terre"! Précisément</w:t>
      </w:r>
      <w:r w:rsidR="00BC1D9B" w:rsidRPr="008D1A5C">
        <w:rPr>
          <w:rFonts w:eastAsia="Times New Roman" w:cstheme="minorHAnsi"/>
          <w:sz w:val="24"/>
          <w:szCs w:val="24"/>
          <w:lang w:eastAsia="fr-FR"/>
        </w:rPr>
        <w:t xml:space="preserve"> dans la </w:t>
      </w:r>
      <w:r w:rsidRPr="00122B80">
        <w:rPr>
          <w:rFonts w:eastAsia="Times New Roman" w:cstheme="minorHAnsi"/>
          <w:sz w:val="24"/>
          <w:szCs w:val="24"/>
          <w:lang w:eastAsia="fr-FR"/>
        </w:rPr>
        <w:t xml:space="preserve">difficulté, le Royaume de Dieu arrive sans cesse, germant et se développant, imparable. Nous pouvons oser et investir </w:t>
      </w:r>
      <w:r w:rsidR="00BC1D9B" w:rsidRPr="008D1A5C">
        <w:rPr>
          <w:rFonts w:eastAsia="Times New Roman" w:cstheme="minorHAnsi"/>
          <w:sz w:val="24"/>
          <w:szCs w:val="24"/>
          <w:lang w:eastAsia="fr-FR"/>
        </w:rPr>
        <w:t>dans c</w:t>
      </w:r>
      <w:r w:rsidRPr="00122B80">
        <w:rPr>
          <w:rFonts w:eastAsia="Times New Roman" w:cstheme="minorHAnsi"/>
          <w:sz w:val="24"/>
          <w:szCs w:val="24"/>
          <w:lang w:eastAsia="fr-FR"/>
        </w:rPr>
        <w:t>es grain</w:t>
      </w:r>
      <w:r w:rsidR="00BC1D9B" w:rsidRPr="008D1A5C">
        <w:rPr>
          <w:rFonts w:eastAsia="Times New Roman" w:cstheme="minorHAnsi"/>
          <w:sz w:val="24"/>
          <w:szCs w:val="24"/>
          <w:lang w:eastAsia="fr-FR"/>
        </w:rPr>
        <w:t>e</w:t>
      </w:r>
      <w:r w:rsidRPr="00122B80">
        <w:rPr>
          <w:rFonts w:eastAsia="Times New Roman" w:cstheme="minorHAnsi"/>
          <w:sz w:val="24"/>
          <w:szCs w:val="24"/>
          <w:lang w:eastAsia="fr-FR"/>
        </w:rPr>
        <w:t>s de notre vie communautaire</w:t>
      </w:r>
      <w:r w:rsidR="00BC1D9B" w:rsidRPr="008D1A5C">
        <w:rPr>
          <w:rFonts w:eastAsia="Times New Roman" w:cstheme="minorHAnsi"/>
          <w:sz w:val="24"/>
          <w:szCs w:val="24"/>
          <w:lang w:eastAsia="fr-FR"/>
        </w:rPr>
        <w:t>,</w:t>
      </w:r>
      <w:r w:rsidRPr="00122B80">
        <w:rPr>
          <w:rFonts w:eastAsia="Times New Roman" w:cstheme="minorHAnsi"/>
          <w:sz w:val="24"/>
          <w:szCs w:val="24"/>
          <w:lang w:eastAsia="fr-FR"/>
        </w:rPr>
        <w:t xml:space="preserve"> également </w:t>
      </w:r>
      <w:r w:rsidR="00BC1D9B" w:rsidRPr="008D1A5C">
        <w:rPr>
          <w:rFonts w:eastAsia="Times New Roman" w:cstheme="minorHAnsi"/>
          <w:sz w:val="24"/>
          <w:szCs w:val="24"/>
          <w:lang w:eastAsia="fr-FR"/>
        </w:rPr>
        <w:t xml:space="preserve">graines du </w:t>
      </w:r>
      <w:r w:rsidRPr="00122B80">
        <w:rPr>
          <w:rFonts w:eastAsia="Times New Roman" w:cstheme="minorHAnsi"/>
          <w:sz w:val="24"/>
          <w:szCs w:val="24"/>
          <w:lang w:eastAsia="fr-FR"/>
        </w:rPr>
        <w:t xml:space="preserve">Royaume. Nous ne devons pas craindre le risque </w:t>
      </w:r>
      <w:r w:rsidR="00BC1D9B" w:rsidRPr="008D1A5C">
        <w:rPr>
          <w:rFonts w:eastAsia="Times New Roman" w:cstheme="minorHAnsi"/>
          <w:sz w:val="24"/>
          <w:szCs w:val="24"/>
          <w:lang w:eastAsia="fr-FR"/>
        </w:rPr>
        <w:t xml:space="preserve">l’échec, avoir peur ou perdre </w:t>
      </w:r>
      <w:r w:rsidRPr="00122B80">
        <w:rPr>
          <w:rFonts w:eastAsia="Times New Roman" w:cstheme="minorHAnsi"/>
          <w:sz w:val="24"/>
          <w:szCs w:val="24"/>
          <w:lang w:eastAsia="fr-FR"/>
        </w:rPr>
        <w:t>courage.</w:t>
      </w:r>
    </w:p>
    <w:p w:rsidR="00AF612A" w:rsidRDefault="00122B80" w:rsidP="008D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122B80">
        <w:rPr>
          <w:rFonts w:eastAsia="Times New Roman" w:cstheme="minorHAnsi"/>
          <w:sz w:val="24"/>
          <w:szCs w:val="24"/>
          <w:lang w:eastAsia="fr-FR"/>
        </w:rPr>
        <w:t>L'important est que nous reconnaissions la présence du Royaume - même avec nos contradictions - dans notre existence individuelle, dans notre histoire humaine, dans notre Communauté et que nous ne cédions pas à la tentation du fatalisme ou de l'incrédulité.</w:t>
      </w:r>
    </w:p>
    <w:p w:rsidR="008D1A5C" w:rsidRDefault="008D1A5C" w:rsidP="008D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p>
    <w:p w:rsidR="008D1A5C" w:rsidRDefault="008D1A5C" w:rsidP="008D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p>
    <w:p w:rsidR="008D1A5C" w:rsidRDefault="008D1A5C" w:rsidP="008D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
          <w:sz w:val="24"/>
          <w:szCs w:val="24"/>
          <w:lang w:eastAsia="fr-FR"/>
        </w:rPr>
      </w:pPr>
      <w:r w:rsidRPr="008D1A5C">
        <w:rPr>
          <w:rFonts w:eastAsia="Times New Roman" w:cstheme="minorHAnsi"/>
          <w:b/>
          <w:sz w:val="24"/>
          <w:szCs w:val="24"/>
          <w:lang w:eastAsia="fr-FR"/>
        </w:rPr>
        <w:t>Pasteur Jonathan TERINO, Vintimille</w:t>
      </w:r>
    </w:p>
    <w:p w:rsidR="008D1A5C" w:rsidRDefault="008D1A5C" w:rsidP="008D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
          <w:sz w:val="24"/>
          <w:szCs w:val="24"/>
          <w:lang w:eastAsia="fr-FR"/>
        </w:rPr>
      </w:pPr>
    </w:p>
    <w:p w:rsidR="008D1A5C" w:rsidRPr="008D1A5C" w:rsidRDefault="008D1A5C" w:rsidP="008D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rPr>
        <w:sectPr w:rsidR="008D1A5C" w:rsidRPr="008D1A5C" w:rsidSect="00BC1D9B">
          <w:pgSz w:w="11906" w:h="16838"/>
          <w:pgMar w:top="426" w:right="720" w:bottom="720" w:left="720" w:header="708" w:footer="708" w:gutter="0"/>
          <w:cols w:space="708"/>
          <w:docGrid w:linePitch="360"/>
        </w:sectPr>
      </w:pPr>
      <w:r>
        <w:rPr>
          <w:rFonts w:eastAsia="Times New Roman" w:cstheme="minorHAnsi"/>
          <w:b/>
          <w:sz w:val="24"/>
          <w:szCs w:val="24"/>
          <w:lang w:eastAsia="fr-FR"/>
        </w:rPr>
        <w:t xml:space="preserve">(Traduction approximative </w:t>
      </w:r>
      <w:proofErr w:type="gramStart"/>
      <w:r>
        <w:rPr>
          <w:rFonts w:eastAsia="Times New Roman" w:cstheme="minorHAnsi"/>
          <w:b/>
          <w:sz w:val="24"/>
          <w:szCs w:val="24"/>
          <w:lang w:eastAsia="fr-FR"/>
        </w:rPr>
        <w:t>G .</w:t>
      </w:r>
      <w:proofErr w:type="gramEnd"/>
      <w:r>
        <w:rPr>
          <w:rFonts w:eastAsia="Times New Roman" w:cstheme="minorHAnsi"/>
          <w:b/>
          <w:sz w:val="24"/>
          <w:szCs w:val="24"/>
          <w:lang w:eastAsia="fr-FR"/>
        </w:rPr>
        <w:t xml:space="preserve"> Daudé)</w:t>
      </w:r>
    </w:p>
    <w:p w:rsidR="00AF612A" w:rsidRDefault="00AF612A" w:rsidP="008D1A5C">
      <w:pPr>
        <w:pStyle w:val="Sansinterligne"/>
      </w:pPr>
      <w:bookmarkStart w:id="0" w:name="_GoBack"/>
      <w:bookmarkEnd w:id="0"/>
    </w:p>
    <w:sectPr w:rsidR="00AF612A" w:rsidSect="00AF612A">
      <w:type w:val="continuous"/>
      <w:pgSz w:w="11906" w:h="16838"/>
      <w:pgMar w:top="426" w:right="424" w:bottom="720" w:left="426"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75"/>
    <w:rsid w:val="00122B80"/>
    <w:rsid w:val="00396775"/>
    <w:rsid w:val="0062478B"/>
    <w:rsid w:val="008D1A5C"/>
    <w:rsid w:val="00A35FB0"/>
    <w:rsid w:val="00AF612A"/>
    <w:rsid w:val="00BC1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5D49"/>
  <w15:chartTrackingRefBased/>
  <w15:docId w15:val="{1DE589FE-543C-4637-983F-766F5A7E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2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22B80"/>
    <w:rPr>
      <w:rFonts w:ascii="Courier New" w:eastAsia="Times New Roman" w:hAnsi="Courier New" w:cs="Courier New"/>
      <w:sz w:val="20"/>
      <w:szCs w:val="20"/>
      <w:lang w:eastAsia="fr-FR"/>
    </w:rPr>
  </w:style>
  <w:style w:type="paragraph" w:styleId="Sansinterligne">
    <w:name w:val="No Spacing"/>
    <w:uiPriority w:val="1"/>
    <w:qFormat/>
    <w:rsid w:val="00624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7668">
      <w:bodyDiv w:val="1"/>
      <w:marLeft w:val="0"/>
      <w:marRight w:val="0"/>
      <w:marTop w:val="0"/>
      <w:marBottom w:val="0"/>
      <w:divBdr>
        <w:top w:val="none" w:sz="0" w:space="0" w:color="auto"/>
        <w:left w:val="none" w:sz="0" w:space="0" w:color="auto"/>
        <w:bottom w:val="none" w:sz="0" w:space="0" w:color="auto"/>
        <w:right w:val="none" w:sz="0" w:space="0" w:color="auto"/>
      </w:divBdr>
      <w:divsChild>
        <w:div w:id="1119491229">
          <w:marLeft w:val="0"/>
          <w:marRight w:val="0"/>
          <w:marTop w:val="0"/>
          <w:marBottom w:val="0"/>
          <w:divBdr>
            <w:top w:val="none" w:sz="0" w:space="0" w:color="auto"/>
            <w:left w:val="none" w:sz="0" w:space="0" w:color="auto"/>
            <w:bottom w:val="none" w:sz="0" w:space="0" w:color="auto"/>
            <w:right w:val="none" w:sz="0" w:space="0" w:color="auto"/>
          </w:divBdr>
          <w:divsChild>
            <w:div w:id="294913920">
              <w:marLeft w:val="0"/>
              <w:marRight w:val="0"/>
              <w:marTop w:val="0"/>
              <w:marBottom w:val="0"/>
              <w:divBdr>
                <w:top w:val="none" w:sz="0" w:space="0" w:color="auto"/>
                <w:left w:val="none" w:sz="0" w:space="0" w:color="auto"/>
                <w:bottom w:val="none" w:sz="0" w:space="0" w:color="auto"/>
                <w:right w:val="none" w:sz="0" w:space="0" w:color="auto"/>
              </w:divBdr>
              <w:divsChild>
                <w:div w:id="125587265">
                  <w:marLeft w:val="0"/>
                  <w:marRight w:val="0"/>
                  <w:marTop w:val="0"/>
                  <w:marBottom w:val="0"/>
                  <w:divBdr>
                    <w:top w:val="none" w:sz="0" w:space="0" w:color="auto"/>
                    <w:left w:val="none" w:sz="0" w:space="0" w:color="auto"/>
                    <w:bottom w:val="none" w:sz="0" w:space="0" w:color="auto"/>
                    <w:right w:val="none" w:sz="0" w:space="0" w:color="auto"/>
                  </w:divBdr>
                  <w:divsChild>
                    <w:div w:id="18906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cp:lastPrinted>2020-04-28T10:51:00Z</cp:lastPrinted>
  <dcterms:created xsi:type="dcterms:W3CDTF">2020-04-28T10:54:00Z</dcterms:created>
  <dcterms:modified xsi:type="dcterms:W3CDTF">2020-04-28T10:54:00Z</dcterms:modified>
</cp:coreProperties>
</file>